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5C6" w:rsidRPr="00642604" w:rsidRDefault="004015C6" w:rsidP="00D77F89">
      <w:pPr>
        <w:spacing w:after="0"/>
        <w:jc w:val="both"/>
        <w:rPr>
          <w:rFonts w:asciiTheme="majorHAnsi" w:hAnsiTheme="majorHAnsi"/>
          <w:b/>
        </w:rPr>
      </w:pPr>
      <w:r w:rsidRPr="00642604">
        <w:rPr>
          <w:rFonts w:asciiTheme="majorHAnsi" w:hAnsiTheme="majorHAnsi"/>
          <w:b/>
        </w:rPr>
        <w:t>TEACHER OF SCIENCE</w:t>
      </w:r>
    </w:p>
    <w:p w:rsidR="004015C6" w:rsidRPr="00642604" w:rsidRDefault="004015C6" w:rsidP="00D77F89">
      <w:pPr>
        <w:spacing w:after="0"/>
        <w:jc w:val="both"/>
        <w:rPr>
          <w:rFonts w:asciiTheme="majorHAnsi" w:hAnsiTheme="majorHAnsi"/>
          <w:b/>
        </w:rPr>
      </w:pPr>
      <w:r w:rsidRPr="00642604">
        <w:rPr>
          <w:rFonts w:asciiTheme="majorHAnsi" w:hAnsiTheme="majorHAnsi"/>
          <w:b/>
        </w:rPr>
        <w:t>REQUIRED SEPTEMBER 2019</w:t>
      </w:r>
    </w:p>
    <w:p w:rsidR="004015C6" w:rsidRPr="00642604" w:rsidRDefault="004015C6" w:rsidP="00D77F89">
      <w:pPr>
        <w:spacing w:after="0"/>
        <w:jc w:val="both"/>
        <w:rPr>
          <w:rFonts w:asciiTheme="majorHAnsi" w:hAnsiTheme="majorHAnsi"/>
          <w:b/>
        </w:rPr>
      </w:pPr>
      <w:r w:rsidRPr="00642604">
        <w:rPr>
          <w:rFonts w:asciiTheme="majorHAnsi" w:hAnsiTheme="majorHAnsi"/>
          <w:b/>
        </w:rPr>
        <w:t xml:space="preserve">INNER LONDON MAIN SCALE </w:t>
      </w:r>
    </w:p>
    <w:p w:rsidR="004015C6" w:rsidRPr="00642604" w:rsidRDefault="004015C6" w:rsidP="00D77F89">
      <w:pPr>
        <w:spacing w:after="0"/>
        <w:jc w:val="both"/>
        <w:rPr>
          <w:rFonts w:asciiTheme="majorHAnsi" w:hAnsiTheme="majorHAnsi"/>
        </w:rPr>
      </w:pPr>
    </w:p>
    <w:p w:rsidR="004015C6" w:rsidRPr="00642604" w:rsidRDefault="004015C6" w:rsidP="00D77F89">
      <w:pPr>
        <w:spacing w:after="0" w:line="240" w:lineRule="auto"/>
        <w:jc w:val="both"/>
        <w:rPr>
          <w:rFonts w:asciiTheme="majorHAnsi" w:eastAsia="Times New Roman" w:hAnsiTheme="majorHAnsi" w:cs="Arial"/>
          <w:color w:val="231F20"/>
          <w:sz w:val="24"/>
          <w:szCs w:val="24"/>
          <w:lang w:val="en" w:eastAsia="en-GB"/>
        </w:rPr>
      </w:pPr>
      <w:r w:rsidRPr="00642604">
        <w:rPr>
          <w:rFonts w:asciiTheme="majorHAnsi" w:eastAsia="Times New Roman" w:hAnsiTheme="majorHAnsi" w:cs="Times New Roman"/>
          <w:sz w:val="24"/>
          <w:szCs w:val="24"/>
          <w:lang w:eastAsia="en-GB"/>
        </w:rPr>
        <w:t xml:space="preserve">The Sydney Russell School is looking for an inspirational teacher of Science to join its highly successful Science Department. The school has been judged as outstanding by Ofsted and has a record of obtaining examination results well above the national average at both KS4 and KS5.  You must be able to demonstrate knowledge and experience of setting tasks for class, group and individual work, which challenge students and ensures high levels of student interest.  In return we have excellent professional development opportunities, a strong induction process and outstanding mentoring support.   We are school that works tirelessly to raise standards and invests in the development of both staff and students.  </w:t>
      </w:r>
      <w:r w:rsidRPr="00642604">
        <w:rPr>
          <w:rFonts w:asciiTheme="majorHAnsi" w:eastAsia="Times New Roman" w:hAnsiTheme="majorHAnsi" w:cs="Arial"/>
          <w:color w:val="231F20"/>
          <w:sz w:val="24"/>
          <w:szCs w:val="24"/>
          <w:lang w:val="en" w:eastAsia="en-GB"/>
        </w:rPr>
        <w:t>The appointee will be committed to our high expectations and core values.  To apply please complete the on application form and email to recruitment@sydneyrussellschool.com</w:t>
      </w:r>
      <w:hyperlink r:id="rId7" w:history="1"/>
      <w:r w:rsidRPr="00642604">
        <w:rPr>
          <w:rFonts w:asciiTheme="majorHAnsi" w:eastAsia="Times New Roman" w:hAnsiTheme="majorHAnsi" w:cs="Arial"/>
          <w:color w:val="231F20"/>
          <w:sz w:val="24"/>
          <w:szCs w:val="24"/>
          <w:lang w:val="en" w:eastAsia="en-GB"/>
        </w:rPr>
        <w:t xml:space="preserve">.  Please apply by </w:t>
      </w:r>
      <w:r w:rsidR="0096209C" w:rsidRPr="00642604">
        <w:rPr>
          <w:rFonts w:asciiTheme="majorHAnsi" w:eastAsia="Times New Roman" w:hAnsiTheme="majorHAnsi" w:cs="Arial"/>
          <w:color w:val="231F20"/>
          <w:sz w:val="24"/>
          <w:szCs w:val="24"/>
          <w:lang w:val="en" w:eastAsia="en-GB"/>
        </w:rPr>
        <w:t>Friday 4</w:t>
      </w:r>
      <w:r w:rsidR="0096209C" w:rsidRPr="00642604">
        <w:rPr>
          <w:rFonts w:asciiTheme="majorHAnsi" w:eastAsia="Times New Roman" w:hAnsiTheme="majorHAnsi" w:cs="Arial"/>
          <w:color w:val="231F20"/>
          <w:sz w:val="24"/>
          <w:szCs w:val="24"/>
          <w:vertAlign w:val="superscript"/>
          <w:lang w:val="en" w:eastAsia="en-GB"/>
        </w:rPr>
        <w:t>th</w:t>
      </w:r>
      <w:r w:rsidR="0096209C" w:rsidRPr="00642604">
        <w:rPr>
          <w:rFonts w:asciiTheme="majorHAnsi" w:eastAsia="Times New Roman" w:hAnsiTheme="majorHAnsi" w:cs="Arial"/>
          <w:color w:val="231F20"/>
          <w:sz w:val="24"/>
          <w:szCs w:val="24"/>
          <w:lang w:val="en" w:eastAsia="en-GB"/>
        </w:rPr>
        <w:t xml:space="preserve"> October 2019.</w:t>
      </w:r>
    </w:p>
    <w:p w:rsidR="004015C6" w:rsidRPr="00642604" w:rsidRDefault="004015C6" w:rsidP="00D77F89">
      <w:pPr>
        <w:spacing w:after="0" w:line="240" w:lineRule="auto"/>
        <w:jc w:val="both"/>
        <w:rPr>
          <w:rFonts w:asciiTheme="majorHAnsi" w:eastAsia="Times New Roman" w:hAnsiTheme="majorHAnsi" w:cs="Arial"/>
          <w:color w:val="231F20"/>
          <w:sz w:val="24"/>
          <w:szCs w:val="24"/>
          <w:lang w:val="en" w:eastAsia="en-GB"/>
        </w:rPr>
      </w:pPr>
    </w:p>
    <w:p w:rsidR="004015C6" w:rsidRPr="00642604" w:rsidRDefault="004015C6" w:rsidP="00D77F89">
      <w:pPr>
        <w:spacing w:after="0"/>
        <w:jc w:val="both"/>
        <w:rPr>
          <w:rFonts w:asciiTheme="majorHAnsi" w:hAnsiTheme="majorHAnsi"/>
        </w:rPr>
      </w:pPr>
      <w:r w:rsidRPr="00642604">
        <w:rPr>
          <w:rFonts w:asciiTheme="majorHAnsi" w:hAnsiTheme="majorHAnsi"/>
        </w:rPr>
        <w:t>Staff benefit from innovative behaviour management structures which ensure that teachers can concentrate on teaching. All lessons take place in ability-banded groups to enable work to be efficiently targeted at the right level of challenge.</w:t>
      </w:r>
    </w:p>
    <w:p w:rsidR="004015C6" w:rsidRPr="00642604" w:rsidRDefault="004015C6" w:rsidP="00D77F89">
      <w:pPr>
        <w:spacing w:after="0"/>
        <w:jc w:val="both"/>
        <w:rPr>
          <w:rFonts w:asciiTheme="majorHAnsi" w:hAnsiTheme="majorHAnsi"/>
        </w:rPr>
      </w:pPr>
    </w:p>
    <w:p w:rsidR="004015C6" w:rsidRPr="00642604" w:rsidRDefault="004015C6" w:rsidP="00D77F89">
      <w:pPr>
        <w:jc w:val="both"/>
        <w:rPr>
          <w:rFonts w:asciiTheme="majorHAnsi" w:hAnsiTheme="majorHAnsi" w:cstheme="minorHAnsi"/>
        </w:rPr>
      </w:pPr>
      <w:r w:rsidRPr="00642604">
        <w:rPr>
          <w:rFonts w:asciiTheme="majorHAnsi" w:hAnsiTheme="majorHAnsi" w:cstheme="minorHAnsi"/>
        </w:rPr>
        <w:t xml:space="preserve">We are committed the safety and welfare of all children and expect all staff and volunteers to share this commitment.  A fully enhanced clear DBS is essential for this post. </w:t>
      </w:r>
    </w:p>
    <w:p w:rsidR="004015C6" w:rsidRDefault="004015C6" w:rsidP="00D77F89">
      <w:pPr>
        <w:spacing w:after="0"/>
        <w:jc w:val="both"/>
        <w:rPr>
          <w:rFonts w:asciiTheme="majorHAnsi" w:hAnsiTheme="majorHAnsi"/>
          <w:b/>
        </w:rPr>
      </w:pPr>
      <w:r w:rsidRPr="00642604">
        <w:rPr>
          <w:rFonts w:asciiTheme="majorHAnsi" w:hAnsiTheme="majorHAnsi"/>
        </w:rPr>
        <w:t xml:space="preserve">Closing date for receipt of completed applications:  </w:t>
      </w:r>
      <w:r w:rsidR="009F7FB1" w:rsidRPr="00642604">
        <w:rPr>
          <w:rFonts w:asciiTheme="majorHAnsi" w:hAnsiTheme="majorHAnsi"/>
          <w:b/>
        </w:rPr>
        <w:t>Friday 4</w:t>
      </w:r>
      <w:r w:rsidR="009F7FB1" w:rsidRPr="00642604">
        <w:rPr>
          <w:rFonts w:asciiTheme="majorHAnsi" w:hAnsiTheme="majorHAnsi"/>
          <w:b/>
          <w:vertAlign w:val="superscript"/>
        </w:rPr>
        <w:t>th</w:t>
      </w:r>
      <w:r w:rsidR="009F7FB1" w:rsidRPr="00642604">
        <w:rPr>
          <w:rFonts w:asciiTheme="majorHAnsi" w:hAnsiTheme="majorHAnsi"/>
          <w:b/>
        </w:rPr>
        <w:t xml:space="preserve"> October 2019.</w:t>
      </w:r>
    </w:p>
    <w:p w:rsidR="00642604" w:rsidRPr="00642604" w:rsidRDefault="00642604" w:rsidP="00D77F89">
      <w:pPr>
        <w:spacing w:after="0"/>
        <w:jc w:val="both"/>
        <w:rPr>
          <w:rFonts w:asciiTheme="majorHAnsi" w:hAnsiTheme="majorHAnsi"/>
        </w:rPr>
      </w:pPr>
      <w:bookmarkStart w:id="0" w:name="_GoBack"/>
      <w:bookmarkEnd w:id="0"/>
    </w:p>
    <w:p w:rsidR="004015C6" w:rsidRPr="00642604" w:rsidRDefault="004015C6" w:rsidP="00D77F89">
      <w:pPr>
        <w:spacing w:after="0"/>
        <w:jc w:val="both"/>
        <w:rPr>
          <w:rFonts w:asciiTheme="majorHAnsi" w:hAnsiTheme="majorHAnsi"/>
        </w:rPr>
      </w:pPr>
      <w:r w:rsidRPr="00642604">
        <w:rPr>
          <w:rFonts w:asciiTheme="majorHAnsi" w:hAnsiTheme="majorHAnsi"/>
        </w:rPr>
        <w:t>___________________________________________________________________________________________</w:t>
      </w:r>
    </w:p>
    <w:p w:rsidR="00D77F89" w:rsidRPr="00642604" w:rsidRDefault="00D77F89" w:rsidP="00D77F89">
      <w:pPr>
        <w:spacing w:line="360" w:lineRule="auto"/>
        <w:jc w:val="both"/>
        <w:rPr>
          <w:rFonts w:asciiTheme="majorHAnsi" w:hAnsiTheme="majorHAnsi"/>
        </w:rPr>
      </w:pPr>
    </w:p>
    <w:p w:rsidR="004015C6" w:rsidRPr="00642604" w:rsidRDefault="004015C6" w:rsidP="00D77F89">
      <w:pPr>
        <w:spacing w:line="360" w:lineRule="auto"/>
        <w:jc w:val="both"/>
        <w:rPr>
          <w:rFonts w:asciiTheme="majorHAnsi" w:hAnsiTheme="majorHAnsi"/>
        </w:rPr>
      </w:pPr>
      <w:r w:rsidRPr="00642604">
        <w:rPr>
          <w:rFonts w:asciiTheme="majorHAnsi" w:hAnsiTheme="majorHAnsi"/>
        </w:rPr>
        <w:t>Sydney Russell School</w:t>
      </w:r>
    </w:p>
    <w:p w:rsidR="004015C6" w:rsidRPr="00642604" w:rsidRDefault="004015C6" w:rsidP="00D77F89">
      <w:pPr>
        <w:shd w:val="clear" w:color="auto" w:fill="FFFFFF"/>
        <w:spacing w:after="0" w:line="240" w:lineRule="auto"/>
        <w:jc w:val="both"/>
        <w:rPr>
          <w:rFonts w:asciiTheme="majorHAnsi" w:eastAsia="Times New Roman" w:hAnsiTheme="majorHAnsi" w:cs="Arial"/>
          <w:color w:val="303030"/>
          <w:lang w:eastAsia="en-GB"/>
        </w:rPr>
      </w:pPr>
      <w:r w:rsidRPr="00642604">
        <w:rPr>
          <w:rFonts w:asciiTheme="majorHAnsi" w:eastAsia="Times New Roman" w:hAnsiTheme="majorHAnsi" w:cs="Arial"/>
          <w:color w:val="303030"/>
          <w:lang w:eastAsia="en-GB"/>
        </w:rPr>
        <w:t xml:space="preserve">Sydney Russell is a popular and over-subscribed 4 – 18 school, which has just expanded its intake from 10 to 12 forms of entry. </w:t>
      </w:r>
    </w:p>
    <w:p w:rsidR="004015C6" w:rsidRPr="00642604" w:rsidRDefault="004015C6" w:rsidP="00D77F89">
      <w:pPr>
        <w:shd w:val="clear" w:color="auto" w:fill="FFFFFF"/>
        <w:spacing w:after="0" w:line="240" w:lineRule="auto"/>
        <w:jc w:val="both"/>
        <w:rPr>
          <w:rFonts w:asciiTheme="majorHAnsi" w:eastAsia="Times New Roman" w:hAnsiTheme="majorHAnsi" w:cs="Arial"/>
          <w:color w:val="303030"/>
          <w:lang w:eastAsia="en-GB"/>
        </w:rPr>
      </w:pPr>
    </w:p>
    <w:p w:rsidR="004015C6" w:rsidRPr="00642604" w:rsidRDefault="004015C6" w:rsidP="00D77F89">
      <w:pPr>
        <w:spacing w:after="0" w:line="240" w:lineRule="auto"/>
        <w:jc w:val="both"/>
        <w:rPr>
          <w:rFonts w:asciiTheme="majorHAnsi" w:hAnsiTheme="majorHAnsi" w:cs="Arial"/>
          <w:color w:val="303030"/>
        </w:rPr>
      </w:pPr>
      <w:r w:rsidRPr="00642604">
        <w:rPr>
          <w:rFonts w:asciiTheme="majorHAnsi" w:eastAsia="Times New Roman" w:hAnsiTheme="majorHAnsi" w:cs="Arial"/>
          <w:color w:val="303030"/>
          <w:lang w:eastAsia="en-GB"/>
        </w:rPr>
        <w:t xml:space="preserve">It was judged ‘‘Outstanding’ by Ofsted in 2013 and it is one of the top three schools in the Local Authority on all key exam measures. The school has completed a £26 million rebuilding programme and has excellent state of the art facilities.  </w:t>
      </w:r>
      <w:r w:rsidRPr="00642604">
        <w:rPr>
          <w:rFonts w:asciiTheme="majorHAnsi" w:hAnsiTheme="majorHAnsi" w:cs="Arial"/>
          <w:color w:val="303030"/>
        </w:rPr>
        <w:t xml:space="preserve">In partnership with other local schools we offer you a fantastic school based opportunity to train in a supportive and aspirational environment. Our staff are excellent practitioners with outstanding behaviour management skills and eager to support and train the next generation of teachers. Our partnership comprises of Primary, Secondary and a Special School. </w:t>
      </w:r>
    </w:p>
    <w:p w:rsidR="004015C6" w:rsidRPr="00642604" w:rsidRDefault="004015C6" w:rsidP="00D77F89">
      <w:pPr>
        <w:spacing w:after="0" w:line="240" w:lineRule="auto"/>
        <w:jc w:val="both"/>
        <w:rPr>
          <w:rFonts w:asciiTheme="majorHAnsi" w:hAnsiTheme="majorHAnsi" w:cs="Arial"/>
          <w:color w:val="303030"/>
        </w:rPr>
      </w:pPr>
    </w:p>
    <w:p w:rsidR="004015C6" w:rsidRPr="00642604" w:rsidRDefault="004015C6" w:rsidP="00D77F89">
      <w:pPr>
        <w:spacing w:after="0" w:line="240" w:lineRule="auto"/>
        <w:jc w:val="both"/>
        <w:rPr>
          <w:rFonts w:asciiTheme="majorHAnsi" w:hAnsiTheme="majorHAnsi"/>
        </w:rPr>
      </w:pPr>
      <w:r w:rsidRPr="00642604">
        <w:rPr>
          <w:rFonts w:asciiTheme="majorHAnsi" w:hAnsiTheme="majorHAnsi"/>
        </w:rPr>
        <w:lastRenderedPageBreak/>
        <w:t xml:space="preserve">We are conveniently located in Dagenham with easy routes to the District Line Underground, buses and major roads.  </w:t>
      </w:r>
    </w:p>
    <w:sectPr w:rsidR="004015C6" w:rsidRPr="00642604" w:rsidSect="00794887">
      <w:headerReference w:type="default" r:id="rId8"/>
      <w:pgSz w:w="11906" w:h="16838"/>
      <w:pgMar w:top="1440" w:right="907" w:bottom="1440" w:left="907" w:header="3686"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C6C" w:rsidRDefault="00256C6C" w:rsidP="00256C6C">
      <w:pPr>
        <w:spacing w:after="0" w:line="240" w:lineRule="auto"/>
      </w:pPr>
      <w:r>
        <w:separator/>
      </w:r>
    </w:p>
  </w:endnote>
  <w:endnote w:type="continuationSeparator" w:id="0">
    <w:p w:rsidR="00256C6C" w:rsidRDefault="00256C6C" w:rsidP="0025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C6C" w:rsidRDefault="00256C6C" w:rsidP="00256C6C">
      <w:pPr>
        <w:spacing w:after="0" w:line="240" w:lineRule="auto"/>
      </w:pPr>
      <w:r>
        <w:separator/>
      </w:r>
    </w:p>
  </w:footnote>
  <w:footnote w:type="continuationSeparator" w:id="0">
    <w:p w:rsidR="00256C6C" w:rsidRDefault="00256C6C" w:rsidP="00256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8E" w:rsidRDefault="003C6B33">
    <w:pPr>
      <w:pStyle w:val="Header"/>
    </w:pPr>
    <w:r>
      <w:rPr>
        <w:noProof/>
        <w:lang w:eastAsia="en-GB"/>
      </w:rPr>
      <w:drawing>
        <wp:anchor distT="0" distB="0" distL="114300" distR="114300" simplePos="0" relativeHeight="251658240" behindDoc="1" locked="0" layoutInCell="1" allowOverlap="1">
          <wp:simplePos x="0" y="0"/>
          <wp:positionH relativeFrom="margin">
            <wp:posOffset>-461645</wp:posOffset>
          </wp:positionH>
          <wp:positionV relativeFrom="margin">
            <wp:posOffset>-2359024</wp:posOffset>
          </wp:positionV>
          <wp:extent cx="7342481" cy="1038605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1" cy="1038605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4577">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C"/>
    <w:rsid w:val="00195E87"/>
    <w:rsid w:val="001B60CD"/>
    <w:rsid w:val="00251BA6"/>
    <w:rsid w:val="00256C6C"/>
    <w:rsid w:val="003C6B33"/>
    <w:rsid w:val="003E6378"/>
    <w:rsid w:val="004015C6"/>
    <w:rsid w:val="00620D72"/>
    <w:rsid w:val="00642604"/>
    <w:rsid w:val="006D10DF"/>
    <w:rsid w:val="00781410"/>
    <w:rsid w:val="00794887"/>
    <w:rsid w:val="00832591"/>
    <w:rsid w:val="0096209C"/>
    <w:rsid w:val="009F7FB1"/>
    <w:rsid w:val="00BC22CA"/>
    <w:rsid w:val="00D77F89"/>
    <w:rsid w:val="00E0288E"/>
    <w:rsid w:val="00E64F38"/>
    <w:rsid w:val="00ED4142"/>
    <w:rsid w:val="00EE0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colormenu v:ext="edit" fillcolor="none"/>
    </o:shapedefaults>
    <o:shapelayout v:ext="edit">
      <o:idmap v:ext="edit" data="1"/>
    </o:shapelayout>
  </w:shapeDefaults>
  <w:decimalSymbol w:val="."/>
  <w:listSeparator w:val=","/>
  <w15:chartTrackingRefBased/>
  <w15:docId w15:val="{70F6430F-46C4-47C2-B667-1EEF063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 w:type="character" w:styleId="Hyperlink">
    <w:name w:val="Hyperlink"/>
    <w:basedOn w:val="DefaultParagraphFont"/>
    <w:uiPriority w:val="99"/>
    <w:unhideWhenUsed/>
    <w:rsid w:val="004015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sydney-r.bardaglea.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59B4F-BCA8-41E0-82BD-890B0DC0B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9D69D663</Template>
  <TotalTime>1</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Dimakos A</cp:lastModifiedBy>
  <cp:revision>4</cp:revision>
  <cp:lastPrinted>2018-10-22T09:47:00Z</cp:lastPrinted>
  <dcterms:created xsi:type="dcterms:W3CDTF">2019-09-19T12:05:00Z</dcterms:created>
  <dcterms:modified xsi:type="dcterms:W3CDTF">2019-09-20T07:23:00Z</dcterms:modified>
</cp:coreProperties>
</file>